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łańcuch beta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towarzyszyły nam od zawsze. Więc jaki łańcuch wybrać, aby spełnił twoje potrzeby?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łańcucha może być kluczowy do wykonania określonego zadania. Należy dobrze zastanowić się nad ich wyorem - w szczególności, gdy konieczne są jego bardzo duże ilości. W tym artykule przedstawimy krótką historię łańcuchów, a także pomożemy dobrać odpowiedni podając jego wszystkie mocne i słabe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 beta - 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Łańcuchy był z nami od średniowiecza. Kiedyś wykuwali je kowali, podgrzewając metal, wykuwając każde ogniwo osobno, a także łącząc je o ogni kuźni. Używali do tego młotów kowalski, a także innych narzędzia, a następnie łańcuchy służy do ochrony, były wykorzystywane jako narzędzia, a także zakuwano w nie więźniów za różne przewinienia. W dzisiejszych czasach są one wykorzystywane w podobny sposób jednak ich produkcja uległa znacznej zmianie oraz poprawie.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</w:t>
      </w:r>
      <w:r>
        <w:rPr>
          <w:rFonts w:ascii="calibri" w:hAnsi="calibri" w:eastAsia="calibri" w:cs="calibri"/>
          <w:sz w:val="24"/>
          <w:szCs w:val="24"/>
          <w:b/>
        </w:rPr>
        <w:t xml:space="preserve"> łańcuchy beta</w:t>
      </w:r>
      <w:r>
        <w:rPr>
          <w:rFonts w:ascii="calibri" w:hAnsi="calibri" w:eastAsia="calibri" w:cs="calibri"/>
          <w:sz w:val="24"/>
          <w:szCs w:val="24"/>
        </w:rPr>
        <w:t xml:space="preserve"> tworzą maszyny. Na początku roztapiają metal w hutach, a następnie tworzą ogniwa, które następnie są łączone w długie i wytrzymałe łańcuchy. Jednak jak to przy łańcuchach bywa każde ogniwo musi być najlepszej jakości, bo jak mówi stare przysłowie "Łańcuch jest tak mocny jak jego najsłabsze ogniwo".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łańcuch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szczególną uwagę na wytrzymałość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łańcucha beta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sposób łączenia ogniw. Warto również dowiedzieć się jakie posiadają certyfikaty i ile siły mogą wytrzymać. Jeśli potrzebujemy łańcucha do zabezpieczenia na przykład paczki na pace samochodu transportowego - siła łańcucha powinna odpowiadać ciężarowi wiezionego produktu. Tak samo sytuacja wygląda w przypadku zabezpieczania na przykład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sklep.pl/beta/lanc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2025-12-10T17:14:48+01:00</dcterms:created>
  <dcterms:modified xsi:type="dcterms:W3CDTF">2025-12-10T17:14:48+01:00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